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D8A1E" w14:textId="77777777" w:rsidR="00BC5CF0" w:rsidRDefault="00000000">
      <w:pPr>
        <w:pStyle w:val="Nagwek1"/>
      </w:pPr>
      <w:r>
        <w:t>REGULAMIN KONKURSU</w:t>
      </w:r>
      <w:r>
        <w:br/>
        <w:t>„Mała Miss &amp; Miss Nastolatek Tyszowce 2026”</w:t>
      </w:r>
    </w:p>
    <w:p w14:paraId="49087C9C" w14:textId="4598B001" w:rsidR="00BC5CF0" w:rsidRDefault="00000000">
      <w:r>
        <w:br/>
        <w:t>1. Organizator Konkursu</w:t>
      </w:r>
      <w:r>
        <w:br/>
      </w:r>
      <w:r>
        <w:br/>
        <w:t>Organizatorem konkursu „Mała Miss &amp; Miss Nastolatek Tyszowce 2026” jest Burmistrz Tyszowiec.</w:t>
      </w:r>
      <w:r>
        <w:br/>
      </w:r>
      <w:r>
        <w:br/>
        <w:t>Konkurs ma charakter artystyczno-rekreacyjny i odbędzie się w dniu 5 lipca 2026 r. podczas Dni Tyszowiec połączonych ze Świętem Fasoli, na placu targowym w miejscowości Klątwy.</w:t>
      </w:r>
      <w:r>
        <w:br/>
      </w:r>
      <w:r>
        <w:br/>
        <w:t>2. Cele Konkursu</w:t>
      </w:r>
      <w:r>
        <w:br/>
      </w:r>
      <w:r>
        <w:br/>
        <w:t>- promowanie kreatywności, pewności siebie oraz aktywności dzieci i młodzieży;</w:t>
      </w:r>
      <w:r>
        <w:br/>
        <w:t>- zachęcanie do udziału w wydarzeniach lokalnych;</w:t>
      </w:r>
      <w:r>
        <w:br/>
        <w:t>- integracja społeczności lokalnej;</w:t>
      </w:r>
      <w:r>
        <w:br/>
        <w:t>- rozwijanie talentów artystycznych i umiejętności prezentacyjnych uczestniczek;</w:t>
      </w:r>
      <w:r>
        <w:br/>
        <w:t>- kształtowanie pozytywnego wizerunku młodych mieszkanek Gminy Tyszowce.</w:t>
      </w:r>
      <w:r>
        <w:br/>
      </w:r>
      <w:r>
        <w:br/>
        <w:t>3. Warunki uczestnictwa</w:t>
      </w:r>
      <w:r>
        <w:br/>
      </w:r>
      <w:r>
        <w:br/>
        <w:t>Konkurs przeznaczony jest dla dziewczynek zamieszkałych na terenie Gminy Tyszowce i odbywa się w dwóch kategoriach wiekowych:</w:t>
      </w:r>
      <w:r>
        <w:br/>
      </w:r>
      <w:r>
        <w:br/>
        <w:t>Mała Miss – dziewczynki w wieku od 5 do 9 lat,</w:t>
      </w:r>
      <w:r>
        <w:br/>
        <w:t>Miss Nastolatek – dziewczynki w wieku od 10 do 15 lat.</w:t>
      </w:r>
      <w:r>
        <w:br/>
      </w:r>
      <w:r>
        <w:br/>
        <w:t>Udział w konkursie jest dobrowolny i bezpłatny.</w:t>
      </w:r>
      <w:r>
        <w:br/>
      </w:r>
      <w:r>
        <w:br/>
        <w:t>Zgłoszenia należy składać do dnia 2 lipca 2026 r. poprzez dostarczenie wypełnionego formularza zgłoszeniowego do:</w:t>
      </w:r>
      <w:r>
        <w:br/>
        <w:t>Samorządowego Centrum Kultury</w:t>
      </w:r>
      <w:r>
        <w:br/>
        <w:t>ul. 3 Maja 36A</w:t>
      </w:r>
      <w:r>
        <w:br/>
        <w:t>22-630 Tyszowce</w:t>
      </w:r>
      <w:r>
        <w:br/>
      </w:r>
      <w:r>
        <w:br/>
        <w:t>Warunkiem udziału w konkursie jest dostarczenie podpisanej przez rodzica lub opiekuna prawnego zgody na udział dziecka w konkursie oraz zgody na wykorzystanie wizerunku uczestniczki do celów promocyjnych i dokumentacyjnych związanych z wydarzeniem.</w:t>
      </w:r>
      <w:r>
        <w:br/>
      </w:r>
      <w:r>
        <w:br/>
        <w:t xml:space="preserve">Uczestniczki zobowiązane są do stawienia się w miejscu konkursu co najmniej 30 minut </w:t>
      </w:r>
      <w:r>
        <w:lastRenderedPageBreak/>
        <w:t>przed jego rozpoczęciem.</w:t>
      </w:r>
      <w:r>
        <w:br/>
      </w:r>
      <w:r>
        <w:br/>
        <w:t>4. Przebieg Konkursu</w:t>
      </w:r>
      <w:r>
        <w:br/>
      </w:r>
      <w:r>
        <w:br/>
        <w:t>Konkurs odbywa się w trzech rundach prezentacyjnych.</w:t>
      </w:r>
      <w:r>
        <w:br/>
      </w:r>
      <w:r>
        <w:br/>
        <w:t>Uczestniczki kategorii Mała Miss prezentują się w stylu: sportowym, bajkowym i galowym.</w:t>
      </w:r>
      <w:r>
        <w:br/>
      </w:r>
      <w:r>
        <w:br/>
        <w:t>Uczestniczki kategorii Miss Nastolatek prezentują się w stylu: sportowym, letnim i galowym.</w:t>
      </w:r>
      <w:r>
        <w:br/>
      </w:r>
      <w:r>
        <w:br/>
        <w:t>Każda prezentacja odbywa się na scenie. Uczestniczki prezentują przygotowaną stylizację, sposób poruszania się oraz kulturę osobistą.</w:t>
      </w:r>
      <w:r>
        <w:br/>
      </w:r>
      <w:r>
        <w:br/>
        <w:t>Występy oceniane są przez jury powołane przez Organizatora.</w:t>
      </w:r>
      <w:r>
        <w:br/>
      </w:r>
      <w:r>
        <w:br/>
        <w:t>5. Kryteria oceny</w:t>
      </w:r>
      <w:r>
        <w:br/>
      </w:r>
      <w:r>
        <w:br/>
        <w:t>Jury ocenia każdą uczestniczkę w skali od 1 do 5 punktów za:</w:t>
      </w:r>
      <w:r>
        <w:br/>
        <w:t>- styl sportowy,</w:t>
      </w:r>
      <w:r>
        <w:br/>
        <w:t>- styl bajkowy (kategoria Mała Miss) lub letni styl (kategoria Miss Nastolatek),</w:t>
      </w:r>
      <w:r>
        <w:br/>
        <w:t>- styl galowy,</w:t>
      </w:r>
      <w:r>
        <w:br/>
        <w:t>- uśmiech i osobowość.</w:t>
      </w:r>
      <w:r>
        <w:br/>
      </w:r>
      <w:r>
        <w:br/>
        <w:t>Punkty przyznane przez jury są sumowane w celu wyłonienia laureatek głównych tytułów.</w:t>
      </w:r>
      <w:r>
        <w:br/>
      </w:r>
      <w:r>
        <w:br/>
        <w:t>Jury może przyznać dodatkowe tytuły na podstawie szczególnych cech uczestniczek, niezależnie od uzyskanej łącznej liczby punktów.</w:t>
      </w:r>
      <w:r>
        <w:br/>
      </w:r>
      <w:r>
        <w:br/>
        <w:t>Decyzje jury są ostateczne i nie podlegają odwołaniu.</w:t>
      </w:r>
      <w:r>
        <w:br/>
      </w:r>
      <w:r>
        <w:br/>
        <w:t>6. Tytuły i nagrody</w:t>
      </w:r>
      <w:r>
        <w:br/>
      </w:r>
      <w:r>
        <w:br/>
        <w:t>Kategoria Mała Miss (5–9 lat):</w:t>
      </w:r>
      <w:r>
        <w:br/>
        <w:t>- Mała Miss Tyszow</w:t>
      </w:r>
      <w:r w:rsidR="00AF086D">
        <w:t xml:space="preserve">iec </w:t>
      </w:r>
      <w:r>
        <w:t>2026,</w:t>
      </w:r>
      <w:r>
        <w:br/>
        <w:t>- Mała Miss Uśmiechu,</w:t>
      </w:r>
      <w:r>
        <w:br/>
        <w:t>- Mała Miss Bajki,</w:t>
      </w:r>
      <w:r>
        <w:br/>
        <w:t>- Mała Miss Sportu,</w:t>
      </w:r>
      <w:r>
        <w:br/>
        <w:t>- Mała Miss Publiczności.</w:t>
      </w:r>
      <w:r>
        <w:br/>
      </w:r>
      <w:r>
        <w:br/>
        <w:t>Kategoria Miss Nastolatek (10–15 lat):</w:t>
      </w:r>
      <w:r>
        <w:br/>
        <w:t>- Miss Nastolatek Tyszow</w:t>
      </w:r>
      <w:r w:rsidR="00AF086D">
        <w:t>iec</w:t>
      </w:r>
      <w:r>
        <w:t xml:space="preserve"> 2026,</w:t>
      </w:r>
      <w:r>
        <w:br/>
        <w:t>- Miss Uśmiechu,</w:t>
      </w:r>
      <w:r>
        <w:br/>
      </w:r>
      <w:r>
        <w:lastRenderedPageBreak/>
        <w:t>- Miss Letniego Stylu,</w:t>
      </w:r>
      <w:r>
        <w:br/>
        <w:t>- Miss Sportu,</w:t>
      </w:r>
      <w:r>
        <w:br/>
        <w:t>- Miss Publiczności.</w:t>
      </w:r>
      <w:r>
        <w:br/>
      </w:r>
      <w:r>
        <w:br/>
        <w:t>Tytuł Miss Publiczności przyznawany jest na podstawie głosowania publiczności podczas wydarzenia.</w:t>
      </w:r>
      <w:r>
        <w:br/>
      </w:r>
      <w:r>
        <w:br/>
        <w:t>Każda laureatka otrzymuje dyplom, koronę oraz upominek.</w:t>
      </w:r>
      <w:r>
        <w:br/>
      </w:r>
      <w:r>
        <w:br/>
        <w:t>Wszystkie uczestniczki otrzymują pamiątkowe dyplomy oraz możliwość wykonania pamiątkowych zdjęć.</w:t>
      </w:r>
      <w:r>
        <w:br/>
      </w:r>
      <w:r>
        <w:br/>
        <w:t>7. Postanowienia końcowe</w:t>
      </w:r>
      <w:r>
        <w:br/>
      </w:r>
      <w:r>
        <w:br/>
        <w:t>Organizator zastrzega sobie prawo do zmian w programie konkursu wynikających z przyczyn organizacyjnych lub niezależnych od Organizatora.</w:t>
      </w:r>
      <w:r>
        <w:br/>
      </w:r>
      <w:r>
        <w:br/>
        <w:t>Organizator zastrzega sobie prawo do nieprzyznania wybranego tytułu w przypadku niewystarczającej liczby uczestniczek lub innych uzasadnionych okoliczności.</w:t>
      </w:r>
      <w:r>
        <w:br/>
      </w:r>
      <w:r>
        <w:br/>
        <w:t>Organizator nie ponosi odpowiedzialności za rzeczy zagubione lub pozostawione bez nadzoru podczas wydarzenia.</w:t>
      </w:r>
      <w:r>
        <w:br/>
      </w:r>
      <w:r>
        <w:br/>
        <w:t>Udział w konkursie jest równoznaczny z akceptacją niniejszego regulaminu.</w:t>
      </w:r>
      <w:r>
        <w:br/>
      </w:r>
      <w:r>
        <w:br/>
        <w:t>Organizator zastrzega sobie prawo do nieodpłatnego wykorzystania materiałów fotograficznych i filmowych wykonanych podczas konkursu w celach promocyjnych, informacyjnych i dokumentacyjnych związanych z działalnością Gminy Tyszowce oraz Samorządowego Centrum Kultury.</w:t>
      </w:r>
      <w:r>
        <w:br/>
      </w:r>
      <w:r>
        <w:br/>
        <w:t>W sprawach nieuregulowanych niniejszym regulaminem decyzję podejmuje Organizator.</w:t>
      </w:r>
      <w:r>
        <w:br/>
      </w:r>
    </w:p>
    <w:sectPr w:rsidR="00BC5CF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39256169">
    <w:abstractNumId w:val="8"/>
  </w:num>
  <w:num w:numId="2" w16cid:durableId="1725567992">
    <w:abstractNumId w:val="6"/>
  </w:num>
  <w:num w:numId="3" w16cid:durableId="325137575">
    <w:abstractNumId w:val="5"/>
  </w:num>
  <w:num w:numId="4" w16cid:durableId="464812154">
    <w:abstractNumId w:val="4"/>
  </w:num>
  <w:num w:numId="5" w16cid:durableId="1134446609">
    <w:abstractNumId w:val="7"/>
  </w:num>
  <w:num w:numId="6" w16cid:durableId="2054763955">
    <w:abstractNumId w:val="3"/>
  </w:num>
  <w:num w:numId="7" w16cid:durableId="437261258">
    <w:abstractNumId w:val="2"/>
  </w:num>
  <w:num w:numId="8" w16cid:durableId="498541505">
    <w:abstractNumId w:val="1"/>
  </w:num>
  <w:num w:numId="9" w16cid:durableId="2119369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E5C77"/>
    <w:rsid w:val="008C1752"/>
    <w:rsid w:val="00AA1D8D"/>
    <w:rsid w:val="00AF086D"/>
    <w:rsid w:val="00B47730"/>
    <w:rsid w:val="00BC5CF0"/>
    <w:rsid w:val="00CB0664"/>
    <w:rsid w:val="00FC693F"/>
    <w:rsid w:val="00FF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77964D"/>
  <w14:defaultImageDpi w14:val="300"/>
  <w15:docId w15:val="{AB9703A0-8BB2-4BAA-BE5E-619778DD4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559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Sck Sck</cp:lastModifiedBy>
  <cp:revision>4</cp:revision>
  <dcterms:created xsi:type="dcterms:W3CDTF">2026-06-22T13:29:00Z</dcterms:created>
  <dcterms:modified xsi:type="dcterms:W3CDTF">2026-06-23T06:40:00Z</dcterms:modified>
  <cp:category/>
</cp:coreProperties>
</file>